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4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2480"/>
        <w:gridCol w:w="1559"/>
        <w:gridCol w:w="1418"/>
        <w:gridCol w:w="2126"/>
        <w:gridCol w:w="1988"/>
      </w:tblGrid>
      <w:tr w:rsidR="006F4D6F" w:rsidRPr="005A42C0" w14:paraId="7AA48A21" w14:textId="77777777" w:rsidTr="006F4D6F">
        <w:trPr>
          <w:trHeight w:val="1311"/>
        </w:trPr>
        <w:tc>
          <w:tcPr>
            <w:tcW w:w="10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A48A16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Arial" w:cs="Times New Roman"/>
                <w:b/>
                <w:i/>
                <w:lang w:val="uk-UA" w:eastAsia="ru-RU" w:bidi="ar-SA"/>
              </w:rPr>
            </w:pPr>
          </w:p>
          <w:p w14:paraId="7AA48A17" w14:textId="6282F2B4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Додаток </w:t>
            </w:r>
            <w:r w:rsidR="0085165B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>5</w:t>
            </w:r>
          </w:p>
          <w:p w14:paraId="7AA48A18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i/>
                <w:i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i/>
                <w:iCs/>
                <w:color w:val="auto"/>
                <w:lang w:val="uk-UA" w:eastAsia="ru-RU" w:bidi="ar-SA"/>
              </w:rPr>
              <w:t>до тендерної документації</w:t>
            </w:r>
          </w:p>
          <w:p w14:paraId="7AA48A19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  <w:p w14:paraId="7AA48A1A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</w:p>
          <w:p w14:paraId="7AA48A1B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Довідка про досвід виконання </w:t>
            </w:r>
          </w:p>
          <w:p w14:paraId="7AA48A1C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i/>
                <w:iCs/>
                <w:color w:val="auto"/>
                <w:lang w:val="uk-UA" w:eastAsia="ru-RU" w:bidi="ar-SA"/>
              </w:rPr>
              <w:t xml:space="preserve">(повна назва учасника процедури закупівлі) </w:t>
            </w:r>
          </w:p>
          <w:p w14:paraId="7AA48A1D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аналогічного (аналогічних) за предметом закупівлі договору (договорів) щодо </w:t>
            </w:r>
          </w:p>
          <w:p w14:paraId="7AA48A1E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uk-U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  <w:t xml:space="preserve">постачання </w:t>
            </w:r>
            <w:r w:rsidRPr="005A42C0">
              <w:rPr>
                <w:rFonts w:cs="Times New Roman"/>
                <w:b/>
                <w:bCs/>
                <w:lang w:val="uk-UA"/>
              </w:rPr>
              <w:t>природного газу</w:t>
            </w:r>
          </w:p>
          <w:p w14:paraId="7AA48A1F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auto"/>
                <w:lang w:val="uk-UA" w:eastAsia="en-US" w:bidi="ar-SA"/>
              </w:rPr>
            </w:pPr>
          </w:p>
          <w:p w14:paraId="7AA48A20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sz w:val="26"/>
                <w:szCs w:val="26"/>
                <w:lang w:val="uk-UA" w:eastAsia="ru-RU" w:bidi="ar-SA"/>
              </w:rPr>
            </w:pPr>
          </w:p>
        </w:tc>
      </w:tr>
      <w:tr w:rsidR="006F4D6F" w:rsidRPr="0085165B" w14:paraId="7AA48A2B" w14:textId="77777777" w:rsidTr="006F4D6F">
        <w:trPr>
          <w:trHeight w:val="1136"/>
        </w:trPr>
        <w:tc>
          <w:tcPr>
            <w:tcW w:w="497" w:type="dxa"/>
            <w:tcBorders>
              <w:top w:val="single" w:sz="4" w:space="0" w:color="auto"/>
            </w:tcBorders>
            <w:vAlign w:val="center"/>
            <w:hideMark/>
          </w:tcPr>
          <w:p w14:paraId="7AA48A22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№</w:t>
            </w:r>
          </w:p>
          <w:p w14:paraId="7AA48A23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  <w:hideMark/>
          </w:tcPr>
          <w:p w14:paraId="7AA48A24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Найменування</w:t>
            </w:r>
          </w:p>
          <w:p w14:paraId="7AA48A25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Замовника</w:t>
            </w:r>
          </w:p>
          <w:p w14:paraId="7AA48A26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ind w:hanging="93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sz w:val="22"/>
                <w:szCs w:val="22"/>
                <w:lang w:val="uk-UA" w:eastAsia="ru-RU" w:bidi="ar-SA"/>
              </w:rPr>
              <w:t>(суб’єкта, з яким було укладено договір)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7AA48A27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Місцезнаход-ження замовника, контактні дані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14:paraId="7AA48A28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Номер та дата договору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  <w:hideMark/>
          </w:tcPr>
          <w:p w14:paraId="7AA48A29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Предмет договору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7AA48A2A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bCs/>
                <w:color w:val="auto"/>
                <w:lang w:val="uk-UA" w:eastAsia="ru-RU" w:bidi="ar-SA"/>
              </w:rPr>
            </w:pPr>
            <w:r w:rsidRPr="005A42C0">
              <w:rPr>
                <w:rFonts w:eastAsia="Arial" w:cs="Times New Roman"/>
                <w:b/>
                <w:bCs/>
                <w:color w:val="auto"/>
                <w:sz w:val="22"/>
                <w:szCs w:val="22"/>
                <w:lang w:val="uk-UA" w:eastAsia="ru-RU" w:bidi="ar-SA"/>
              </w:rPr>
              <w:t>Стан виконання договору (повністю виконано, у стадії виконання)</w:t>
            </w:r>
          </w:p>
        </w:tc>
      </w:tr>
      <w:tr w:rsidR="006F4D6F" w:rsidRPr="0085165B" w14:paraId="7AA48A32" w14:textId="77777777" w:rsidTr="006F4D6F">
        <w:trPr>
          <w:trHeight w:val="1709"/>
        </w:trPr>
        <w:tc>
          <w:tcPr>
            <w:tcW w:w="497" w:type="dxa"/>
          </w:tcPr>
          <w:p w14:paraId="7AA48A2C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2480" w:type="dxa"/>
          </w:tcPr>
          <w:p w14:paraId="7AA48A2D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559" w:type="dxa"/>
          </w:tcPr>
          <w:p w14:paraId="7AA48A2E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ind w:left="-1694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418" w:type="dxa"/>
          </w:tcPr>
          <w:p w14:paraId="7AA48A2F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2126" w:type="dxa"/>
          </w:tcPr>
          <w:p w14:paraId="7AA48A30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  <w:tc>
          <w:tcPr>
            <w:tcW w:w="1988" w:type="dxa"/>
          </w:tcPr>
          <w:p w14:paraId="7AA48A31" w14:textId="77777777" w:rsidR="006F4D6F" w:rsidRPr="005A42C0" w:rsidRDefault="006F4D6F" w:rsidP="006F4D6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Arial" w:cs="Times New Roman"/>
                <w:color w:val="auto"/>
                <w:lang w:val="uk-UA" w:eastAsia="ru-RU" w:bidi="ar-SA"/>
              </w:rPr>
            </w:pPr>
          </w:p>
        </w:tc>
      </w:tr>
    </w:tbl>
    <w:p w14:paraId="7AA48A33" w14:textId="77777777" w:rsidR="006F4D6F" w:rsidRPr="005A42C0" w:rsidRDefault="006F4D6F" w:rsidP="006F4D6F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14:paraId="7AA48A34" w14:textId="738D99FA" w:rsidR="006F4D6F" w:rsidRPr="005A42C0" w:rsidRDefault="006F4D6F" w:rsidP="006F4D6F">
      <w:pPr>
        <w:widowControl/>
        <w:suppressAutoHyphens w:val="0"/>
        <w:autoSpaceDE w:val="0"/>
        <w:autoSpaceDN w:val="0"/>
        <w:adjustRightInd w:val="0"/>
        <w:spacing w:after="200"/>
        <w:ind w:left="-30"/>
        <w:contextualSpacing/>
        <w:jc w:val="both"/>
        <w:rPr>
          <w:rFonts w:eastAsia="Calibri" w:cs="Times New Roman"/>
          <w:bCs/>
          <w:color w:val="auto"/>
          <w:lang w:val="uk-UA" w:eastAsia="en-US" w:bidi="ar-SA"/>
        </w:rPr>
      </w:pPr>
      <w:bookmarkStart w:id="0" w:name="_Hlk83918340"/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Керівник/уповноважена особа учасника      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особистий  підпис</w:t>
      </w:r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   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в</w:t>
      </w:r>
      <w:r w:rsidRPr="005A42C0">
        <w:rPr>
          <w:bCs/>
          <w:lang w:val="uk-UA"/>
        </w:rPr>
        <w:t>ласне ім’я ПРІЗВИЩЕ</w:t>
      </w:r>
    </w:p>
    <w:p w14:paraId="7AA48A35" w14:textId="77777777" w:rsidR="006F4D6F" w:rsidRPr="005A42C0" w:rsidRDefault="006F4D6F" w:rsidP="006F4D6F">
      <w:pPr>
        <w:jc w:val="both"/>
        <w:rPr>
          <w:sz w:val="20"/>
          <w:szCs w:val="20"/>
          <w:lang w:val="uk-UA"/>
        </w:rPr>
      </w:pPr>
      <w:r w:rsidRPr="005A42C0">
        <w:rPr>
          <w:bCs/>
          <w:i/>
          <w:sz w:val="20"/>
          <w:szCs w:val="20"/>
          <w:lang w:val="uk-UA"/>
        </w:rPr>
        <w:t>Печатка (у разі її використання)</w:t>
      </w:r>
    </w:p>
    <w:bookmarkEnd w:id="0"/>
    <w:p w14:paraId="7AA48A36" w14:textId="77777777" w:rsidR="006F4D6F" w:rsidRPr="005A42C0" w:rsidRDefault="006F4D6F" w:rsidP="006F4D6F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14:paraId="7AA48A37" w14:textId="77777777" w:rsidR="006F4D6F" w:rsidRPr="005A42C0" w:rsidRDefault="006F4D6F" w:rsidP="006F4D6F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14:paraId="7AA48A38" w14:textId="77777777" w:rsidR="006F4D6F" w:rsidRPr="005A42C0" w:rsidRDefault="006F4D6F" w:rsidP="006F4D6F">
      <w:pPr>
        <w:widowControl/>
        <w:suppressAutoHyphens w:val="0"/>
        <w:spacing w:after="160"/>
        <w:ind w:left="142"/>
        <w:jc w:val="both"/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</w:pPr>
    </w:p>
    <w:p w14:paraId="7AA48A39" w14:textId="77777777" w:rsidR="006F4D6F" w:rsidRPr="005A42C0" w:rsidRDefault="006F4D6F" w:rsidP="006F4D6F">
      <w:pPr>
        <w:widowControl/>
        <w:suppressAutoHyphens w:val="0"/>
        <w:ind w:left="142"/>
        <w:jc w:val="both"/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</w:pPr>
      <w:r w:rsidRPr="005A42C0">
        <w:rPr>
          <w:rFonts w:eastAsia="Calibri" w:cs="Times New Roman"/>
          <w:b/>
          <w:i/>
          <w:color w:val="auto"/>
          <w:sz w:val="20"/>
          <w:szCs w:val="20"/>
          <w:lang w:val="uk-UA" w:eastAsia="en-US" w:bidi="ar-SA"/>
        </w:rPr>
        <w:t>Роз’яснення учаснику щодо заповнення Додатку 6 до ТД:</w:t>
      </w:r>
      <w:r w:rsidRPr="005A42C0"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  <w:t xml:space="preserve"> </w:t>
      </w:r>
    </w:p>
    <w:p w14:paraId="7AA48A3A" w14:textId="77777777" w:rsidR="006F4D6F" w:rsidRPr="005A42C0" w:rsidRDefault="006F4D6F" w:rsidP="006F4D6F">
      <w:pPr>
        <w:widowControl/>
        <w:suppressAutoHyphens w:val="0"/>
        <w:ind w:left="142"/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</w:pPr>
      <w:r w:rsidRPr="005A42C0">
        <w:rPr>
          <w:rFonts w:eastAsia="Calibri" w:cs="Times New Roman"/>
          <w:i/>
          <w:color w:val="auto"/>
          <w:sz w:val="20"/>
          <w:szCs w:val="20"/>
          <w:lang w:val="uk-UA" w:eastAsia="en-US" w:bidi="ar-SA"/>
        </w:rPr>
        <w:t>- За достовірність інформацїї, що зазначена у довідці несе відповідальність Учасник.</w:t>
      </w:r>
    </w:p>
    <w:p w14:paraId="7AA48A3B" w14:textId="77777777" w:rsidR="006F4D6F" w:rsidRPr="005A42C0" w:rsidRDefault="006F4D6F" w:rsidP="006F4D6F">
      <w:pPr>
        <w:pStyle w:val="a3"/>
        <w:autoSpaceDE w:val="0"/>
        <w:autoSpaceDN w:val="0"/>
        <w:adjustRightInd w:val="0"/>
        <w:ind w:left="142"/>
        <w:jc w:val="both"/>
        <w:rPr>
          <w:i/>
          <w:sz w:val="20"/>
          <w:szCs w:val="20"/>
          <w:lang w:val="uk-UA"/>
        </w:rPr>
      </w:pPr>
      <w:r w:rsidRPr="005A42C0">
        <w:rPr>
          <w:i/>
          <w:sz w:val="20"/>
          <w:szCs w:val="20"/>
          <w:lang w:val="uk-UA"/>
        </w:rPr>
        <w:t>- Учасник процедури закупівлі заповнює таблицю та подає її окремим файлом відповідно до умов цієї тендерної документації та правил авторизованого електронного майданчика.</w:t>
      </w:r>
    </w:p>
    <w:p w14:paraId="7AA48A3C" w14:textId="77777777" w:rsidR="006F4D6F" w:rsidRPr="005A42C0" w:rsidRDefault="006F4D6F" w:rsidP="006F4D6F">
      <w:pPr>
        <w:jc w:val="right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</w:p>
    <w:p w14:paraId="7AA48A3D" w14:textId="77777777" w:rsidR="007B7CEC" w:rsidRPr="006F4D6F" w:rsidRDefault="007B7CEC" w:rsidP="006F4D6F">
      <w:pPr>
        <w:widowControl/>
        <w:suppressAutoHyphens w:val="0"/>
        <w:rPr>
          <w:lang w:val="uk-UA"/>
        </w:rPr>
      </w:pPr>
    </w:p>
    <w:sectPr w:rsidR="007B7CEC" w:rsidRPr="006F4D6F" w:rsidSect="007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6F"/>
    <w:rsid w:val="006F4D6F"/>
    <w:rsid w:val="007B7CEC"/>
    <w:rsid w:val="0085165B"/>
    <w:rsid w:val="00F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8A16"/>
  <w15:docId w15:val="{26780E26-1B7E-4A62-B208-F425D53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D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4"/>
    <w:uiPriority w:val="34"/>
    <w:qFormat/>
    <w:rsid w:val="006F4D6F"/>
    <w:pPr>
      <w:ind w:left="708"/>
    </w:pPr>
  </w:style>
  <w:style w:type="character" w:customStyle="1" w:styleId="a4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locked/>
    <w:rsid w:val="006F4D6F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</Characters>
  <Application>Microsoft Office Word</Application>
  <DocSecurity>0</DocSecurity>
  <Lines>2</Lines>
  <Paragraphs>1</Paragraphs>
  <ScaleCrop>false</ScaleCrop>
  <Company>ПАО "Сумыхимпром"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Сумера Людмила Йосипівна</cp:lastModifiedBy>
  <cp:revision>2</cp:revision>
  <dcterms:created xsi:type="dcterms:W3CDTF">2025-03-13T14:12:00Z</dcterms:created>
  <dcterms:modified xsi:type="dcterms:W3CDTF">2025-03-14T07:03:00Z</dcterms:modified>
</cp:coreProperties>
</file>